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2DD07">
      <w:pPr>
        <w:pStyle w:val="2"/>
        <w:keepNext w:val="0"/>
        <w:keepLines w:val="0"/>
        <w:widowControl/>
        <w:suppressLineNumbers w:val="0"/>
        <w:jc w:val="both"/>
        <w:rPr>
          <w:rFonts w:hint="default" w:ascii="Times New Roman" w:hAnsi="Times New Roman" w:cs="Times New Roman"/>
          <w:color w:val="FF0000"/>
          <w:sz w:val="40"/>
          <w:szCs w:val="40"/>
        </w:rPr>
      </w:pPr>
      <w:r>
        <w:rPr>
          <w:rFonts w:hint="default" w:ascii="Times New Roman" w:hAnsi="Times New Roman" w:cs="Times New Roman"/>
          <w:color w:val="FF0000"/>
          <w:sz w:val="40"/>
          <w:szCs w:val="40"/>
        </w:rPr>
        <w:t>Yoğun Bakıma Yatan Çocuklarda Beslenme Neden Hayat Kurtarabilir?</w:t>
      </w:r>
    </w:p>
    <w:p w14:paraId="448462C1">
      <w:pPr>
        <w:rPr>
          <w:rFonts w:hint="default"/>
        </w:rPr>
      </w:pPr>
      <w:bookmarkStart w:id="0" w:name="_GoBack"/>
      <w:bookmarkEnd w:id="0"/>
    </w:p>
    <w:p w14:paraId="2DFD104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 çocuk yoğun bakım ünitesine yatırıldığında ailelerin aklına ilk gelen şeyler genellikle solunum cihazları, ilaçlar veya ameliyatlar olur. Oysa günümüzde uzmanlar, kritik hastalığı olan çocukların tedavisinde beslenmenin en az ilaçlar kadar önemli olduğunu vurgulamaktadır.</w:t>
      </w:r>
    </w:p>
    <w:p w14:paraId="0EB7FE8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Çünkü ağır hastalık döneminde vücut adeta bir maraton koşuyormuş gibi enerji harcar. Eğer bu süreçte yeterli ve doğru beslenme sağlanamazsa çocukların iyileşmesi gecikebilir, enfeksiyon riski artabilir ve hastanede kalış süresi uzayabilir.</w:t>
      </w:r>
    </w:p>
    <w:p w14:paraId="37E5AC8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Kritik Hastalıkta Vücut Neden Daha Fazla Enerji Harcar?</w:t>
      </w:r>
    </w:p>
    <w:p w14:paraId="421E4D7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Ağır enfeksiyonlar, ameliyatlar, yanıklar veya yoğun bakım gerektiren hastalıklar sırasında vücut kendini iyileştirebilmek için normalden çok daha fazla enerji kullanır.</w:t>
      </w:r>
    </w:p>
    <w:p w14:paraId="5CFCE4D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Çocuklar bu konuda yetişkinlerden daha hassastır çünkü:</w:t>
      </w:r>
    </w:p>
    <w:p w14:paraId="2C7BFFFA">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Enerji depoları daha küçüktür,</w:t>
      </w:r>
    </w:p>
    <w:p w14:paraId="47B5A914">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Büyümeye devam ettikleri için ek enerjiye ihtiyaç duyarlar,</w:t>
      </w:r>
    </w:p>
    <w:p w14:paraId="1724E2E8">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Hastalık sırasında kas kaybı daha hızlı gelişebilir.</w:t>
      </w:r>
    </w:p>
    <w:p w14:paraId="2029F64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yoğun bakımda yatan çocuklarda beslenme desteği büyük önem taşır.</w:t>
      </w:r>
    </w:p>
    <w:p w14:paraId="5390108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Eskiden ve Şimdi: Beslenmeye Bakış Nasıl Değişti?</w:t>
      </w:r>
    </w:p>
    <w:p w14:paraId="284270A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Geçmişte beslenmenin amacı yalnızca çocuğa yeterli kalori vermekti.</w:t>
      </w:r>
    </w:p>
    <w:p w14:paraId="7555D1C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ise yaklaşım değişmiştir.</w:t>
      </w:r>
    </w:p>
    <w:p w14:paraId="4F163FE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Artık amaç:</w:t>
      </w:r>
    </w:p>
    <w:p w14:paraId="47E7A4E9">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kaybını önlemek,</w:t>
      </w:r>
    </w:p>
    <w:p w14:paraId="00B81BE7">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sistemini desteklemek,</w:t>
      </w:r>
    </w:p>
    <w:p w14:paraId="75D6510F">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Bağırsak sağlığını korumak,</w:t>
      </w:r>
    </w:p>
    <w:p w14:paraId="3CEA8A33">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İyileşmeyi hızlandırmak,</w:t>
      </w:r>
    </w:p>
    <w:p w14:paraId="26EFE267">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Çocuğun uzun dönem gelişimini desteklemektir.</w:t>
      </w:r>
    </w:p>
    <w:p w14:paraId="375B9DB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Uzmanlar buna "kişiselleştirilmiş metabolik destek" adını vermektedir.</w:t>
      </w:r>
    </w:p>
    <w:p w14:paraId="266F695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Yeni Kural: Beslenmeye Erken Başlamak</w:t>
      </w:r>
    </w:p>
    <w:p w14:paraId="6DED6AB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Eskiden bazı yoğun bakım hastalarında beslenmeye günler sonra başlanabiliyordu.</w:t>
      </w:r>
    </w:p>
    <w:p w14:paraId="3E592E9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ise çocuk hemodinamik olarak stabil hale gelir gelmez, mümkünse ilk 24–48 saat içinde beslenmenin başlatılması önerilmektedir.</w:t>
      </w:r>
    </w:p>
    <w:p w14:paraId="693F6C3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Araştırmalar erken beslenmenin:</w:t>
      </w:r>
    </w:p>
    <w:p w14:paraId="40E6DD61">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Enfeksiyonları azalttığını,</w:t>
      </w:r>
    </w:p>
    <w:p w14:paraId="46D9FD05">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Solunum cihazına bağlı kalma süresini kısalttığını,</w:t>
      </w:r>
    </w:p>
    <w:p w14:paraId="12416F0E">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Hastanede yatış süresini azalttığını,</w:t>
      </w:r>
    </w:p>
    <w:p w14:paraId="29AC49B3">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İyileşmeyi hızlandırdığını göstermektedir.</w:t>
      </w:r>
    </w:p>
    <w:p w14:paraId="790C379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erken enteral beslenme artık standart yaklaşım kabul edilmektedir.</w:t>
      </w:r>
    </w:p>
    <w:p w14:paraId="3D287C4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Enteral Beslenme Nedir?</w:t>
      </w:r>
    </w:p>
    <w:p w14:paraId="1E73177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Enteral beslenme, besinlerin mide veya bağırsak yoluyla verilmesidir.</w:t>
      </w:r>
    </w:p>
    <w:p w14:paraId="5CEAEEB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 ağızdan yeterli beslenemiyorsa:</w:t>
      </w:r>
    </w:p>
    <w:p w14:paraId="23E36436">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Burundan mideye uzanan ince bir tüple,</w:t>
      </w:r>
    </w:p>
    <w:p w14:paraId="4C860BA2">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Mideye veya bağırsağa yerleştirilen özel tüplerle</w:t>
      </w:r>
    </w:p>
    <w:p w14:paraId="786C2A7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beslenme sağlanabilir.</w:t>
      </w:r>
    </w:p>
    <w:p w14:paraId="3B10688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Uzmanlar mümkün olduğunca bağırsakların kullanılmasını istemektedir. Çünkü çalışan bir bağırsak, bağışıklık sistemine de katkı sağlar.</w:t>
      </w:r>
    </w:p>
    <w:p w14:paraId="1EAC825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Damar Yoluyla Beslenme Her Zaman Daha İyi midir?</w:t>
      </w:r>
    </w:p>
    <w:p w14:paraId="670C2DF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Hayır.</w:t>
      </w:r>
    </w:p>
    <w:p w14:paraId="53AF936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Damar yoluyla yapılan beslenmeye parenteral beslenme adı verilir.</w:t>
      </w:r>
    </w:p>
    <w:p w14:paraId="1E95025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yöntem bazı durumlarda hayat kurtarıcı olsa da doğal bir beslenme şekli değildir.</w:t>
      </w:r>
    </w:p>
    <w:p w14:paraId="4125604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Parenteral beslenme:</w:t>
      </w:r>
    </w:p>
    <w:p w14:paraId="3A3002AF">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Bağırsakların çalışmadığı durumlarda,</w:t>
      </w:r>
    </w:p>
    <w:p w14:paraId="5FEBD066">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Kısa bağırsak sendromunda,</w:t>
      </w:r>
    </w:p>
    <w:p w14:paraId="3FE12AB8">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Ağır bağırsak hastalıklarında,</w:t>
      </w:r>
    </w:p>
    <w:p w14:paraId="4F1FFB4E">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Bazı cerrahi hastalıklarda</w:t>
      </w:r>
    </w:p>
    <w:p w14:paraId="6223967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kullanılır.</w:t>
      </w:r>
    </w:p>
    <w:p w14:paraId="0DF90C8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Uzmanlar mümkün olduğu sürece bağırsak yoluyla beslenmeyi tercih etmektedir.</w:t>
      </w:r>
    </w:p>
    <w:p w14:paraId="50CB29C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Protein Neden Bu Kadar Önemli?</w:t>
      </w:r>
    </w:p>
    <w:p w14:paraId="47A9142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 yıllarda yapılan araştırmalar kritik hastalıklarda yalnızca kalori vermenin yeterli olmadığını göstermiştir.</w:t>
      </w:r>
    </w:p>
    <w:p w14:paraId="77A63F1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Asıl önemli olan yeterli protein sağlamaktır.</w:t>
      </w:r>
    </w:p>
    <w:p w14:paraId="46D2308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Çünkü ağır hastalık sırasında:</w:t>
      </w:r>
    </w:p>
    <w:p w14:paraId="77928C35">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Kaslar hızla eriyebilir,</w:t>
      </w:r>
    </w:p>
    <w:p w14:paraId="7A8981A6">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Güç kaybı gelişebilir,</w:t>
      </w:r>
    </w:p>
    <w:p w14:paraId="6367B777">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 zayıflayabilir.</w:t>
      </w:r>
    </w:p>
    <w:p w14:paraId="599D10E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Yeterli protein alan çocuklarda:</w:t>
      </w:r>
    </w:p>
    <w:p w14:paraId="3B1745BD">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 azalır,</w:t>
      </w:r>
    </w:p>
    <w:p w14:paraId="0B1F1AF7">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İyileşme hızlanır,</w:t>
      </w:r>
    </w:p>
    <w:p w14:paraId="56BB4681">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Hastaneden taburculuk daha kolay olur.</w:t>
      </w:r>
    </w:p>
    <w:p w14:paraId="44EA36B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günümüzde "önce protein, sonra kalori" yaklaşımı giderek önem kazanmaktadır.</w:t>
      </w:r>
    </w:p>
    <w:p w14:paraId="7F2F17C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Çocuğum Kilo Kaybetmiyorsa Her Şey Yolunda mı?</w:t>
      </w:r>
    </w:p>
    <w:p w14:paraId="5289145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Her zaman değil.</w:t>
      </w:r>
    </w:p>
    <w:p w14:paraId="45BD70C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Yeni çalışmalar, yoğun bakımda yatan bazı çocukların tartıdaki kilosu değişmese bile ciddi kas kaybı yaşayabildiğini göstermektedir.</w:t>
      </w:r>
    </w:p>
    <w:p w14:paraId="237BF03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Yani çocuk dışarıdan aynı görünse bile:</w:t>
      </w:r>
    </w:p>
    <w:p w14:paraId="68CA2A78">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dokusu azalabilir,</w:t>
      </w:r>
    </w:p>
    <w:p w14:paraId="0C49C8CC">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Yağ oranı artabilir,</w:t>
      </w:r>
    </w:p>
    <w:p w14:paraId="6984167E">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Güç kaybı gelişebilir.</w:t>
      </w:r>
    </w:p>
    <w:p w14:paraId="7A5CA2E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yalnızca kilo takibi yeterli değildir.</w:t>
      </w:r>
    </w:p>
    <w:p w14:paraId="7DAFDF3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Beslenmenin Sürekli Kesilmesi Sorun Yaratabilir</w:t>
      </w:r>
    </w:p>
    <w:p w14:paraId="729D829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Yoğun bakımda bazen görüntüleme işlemleri, ameliyatlar veya çeşitli girişimler nedeniyle beslenme sık sık durdurulabilir.</w:t>
      </w:r>
    </w:p>
    <w:p w14:paraId="509A032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araştırmalar bu kesintilerin:</w:t>
      </w:r>
    </w:p>
    <w:p w14:paraId="165C4C5E">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Kalori açığına,</w:t>
      </w:r>
    </w:p>
    <w:p w14:paraId="7A6376C8">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Protein eksikliğine,</w:t>
      </w:r>
    </w:p>
    <w:p w14:paraId="0AB3D98D">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kaybına,</w:t>
      </w:r>
    </w:p>
    <w:p w14:paraId="58359B7D">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Enfeksiyon riskinde artışa</w:t>
      </w:r>
    </w:p>
    <w:p w14:paraId="36A77A6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neden olabileceğini göstermektedir.</w:t>
      </w:r>
    </w:p>
    <w:p w14:paraId="2B6F073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günümüzde birçok merkez "gereksiz beslenme kesintilerini önleme" programları uygulamaktadır.</w:t>
      </w:r>
    </w:p>
    <w:p w14:paraId="52DE94E5">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Yapay Zekâ Beslenmeyi Nasıl Değiştirebilir?</w:t>
      </w:r>
    </w:p>
    <w:p w14:paraId="2DE4CD9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Tıpta yapay zekâ kullanımı giderek artmaktadır.</w:t>
      </w:r>
    </w:p>
    <w:p w14:paraId="2810104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Yeni geliştirilen sistemler:</w:t>
      </w:r>
    </w:p>
    <w:p w14:paraId="11914897">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Hastanın yaşı,</w:t>
      </w:r>
    </w:p>
    <w:p w14:paraId="11FA7708">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Kilosu,</w:t>
      </w:r>
    </w:p>
    <w:p w14:paraId="55DCF17D">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Hastalığı,</w:t>
      </w:r>
    </w:p>
    <w:p w14:paraId="4595C5D7">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Laboratuvar sonuçları,</w:t>
      </w:r>
    </w:p>
    <w:p w14:paraId="626ACEB4">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Önceki beslenme yanıtları</w:t>
      </w:r>
    </w:p>
    <w:p w14:paraId="697C836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binlerce veriyi analiz ederek kişiye özel beslenme önerileri sunabilmektedir.</w:t>
      </w:r>
    </w:p>
    <w:p w14:paraId="331F72B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sistemler henüz rutin kullanımda olmasa da gelecekte yoğun bakım beslenmesinde önemli rol oynayabilir.</w:t>
      </w:r>
    </w:p>
    <w:p w14:paraId="0B3A9AB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İçin En Önemli Mesajlar</w:t>
      </w:r>
    </w:p>
    <w:p w14:paraId="3BD56E6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Beslenme, yoğun bakım tedavisinin ayrılmaz bir parçasıdır.</w:t>
      </w:r>
    </w:p>
    <w:p w14:paraId="5360A9E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Erken başlanan beslenme iyileşmeyi destekler.</w:t>
      </w:r>
    </w:p>
    <w:p w14:paraId="5568085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Protein desteği en az kalori kadar önemlidir.</w:t>
      </w:r>
    </w:p>
    <w:p w14:paraId="59B07A7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Kilo kaybı olmaması her zaman yeterli beslenildiği anlamına gelmez.</w:t>
      </w:r>
    </w:p>
    <w:p w14:paraId="77D36E2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Gereksiz beslenme kesintileri önlenmelidir.</w:t>
      </w:r>
    </w:p>
    <w:p w14:paraId="7593BF1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Beslenme planı her çocuk için ayrı hazırlanmalıdır.</w:t>
      </w:r>
    </w:p>
    <w:p w14:paraId="4FA0A6F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70A5772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kritik hasta çocukların tedavisinde beslenme yalnızca karın doyurmak anlamına gelmemektedir. Doğru zamanda, doğru miktarda ve doğru içerikle yapılan beslenme desteği; enfeksiyonların azalmasına, kas kaybının önlenmesine ve iyileşmenin hızlanmasına katkı sağlayabilmektedir. Modern yoğun bakım anlayışında beslenme artık yardımcı bir uygulama değil, tedavinin temel taşlarından biri olarak kabul edilmektedir.</w:t>
      </w:r>
    </w:p>
    <w:p w14:paraId="3452CB7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68A065F2">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B3181"/>
    <w:multiLevelType w:val="multilevel"/>
    <w:tmpl w:val="84BB318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4D4D510"/>
    <w:multiLevelType w:val="multilevel"/>
    <w:tmpl w:val="84D4D51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7DCC4FA"/>
    <w:multiLevelType w:val="multilevel"/>
    <w:tmpl w:val="D7DCC4F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1630E952"/>
    <w:multiLevelType w:val="multilevel"/>
    <w:tmpl w:val="1630E95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235093A8"/>
    <w:multiLevelType w:val="multilevel"/>
    <w:tmpl w:val="235093A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28CD18FF"/>
    <w:multiLevelType w:val="multilevel"/>
    <w:tmpl w:val="28CD18F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4E410E5F"/>
    <w:multiLevelType w:val="multilevel"/>
    <w:tmpl w:val="4E410E5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55EEC623"/>
    <w:multiLevelType w:val="multilevel"/>
    <w:tmpl w:val="55EEC62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66FB24C7"/>
    <w:multiLevelType w:val="multilevel"/>
    <w:tmpl w:val="66FB24C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68AE6360"/>
    <w:multiLevelType w:val="multilevel"/>
    <w:tmpl w:val="68AE636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4"/>
  </w:num>
  <w:num w:numId="3">
    <w:abstractNumId w:val="9"/>
  </w:num>
  <w:num w:numId="4">
    <w:abstractNumId w:val="5"/>
  </w:num>
  <w:num w:numId="5">
    <w:abstractNumId w:val="2"/>
  </w:num>
  <w:num w:numId="6">
    <w:abstractNumId w:val="3"/>
  </w:num>
  <w:num w:numId="7">
    <w:abstractNumId w:val="1"/>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2A31E10"/>
    <w:rsid w:val="23E4640B"/>
    <w:rsid w:val="28DA56F9"/>
    <w:rsid w:val="2B017696"/>
    <w:rsid w:val="2E755BFA"/>
    <w:rsid w:val="2FCA0A4E"/>
    <w:rsid w:val="308D1073"/>
    <w:rsid w:val="326A0C9E"/>
    <w:rsid w:val="518E5115"/>
    <w:rsid w:val="5279262B"/>
    <w:rsid w:val="5DB7458D"/>
    <w:rsid w:val="68C01DB9"/>
    <w:rsid w:val="6BCE4EB6"/>
    <w:rsid w:val="6FD327BE"/>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109</Words>
  <Characters>625</Characters>
  <Lines>5</Lines>
  <Paragraphs>1</Paragraphs>
  <TotalTime>31</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2026-06-21T19:11:04Z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92348789F7D54FA6BB9F644673305C6C_13</vt:lpwstr>
  </property>
</Properties>
</file>