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A9256">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Karnımız ve Beynimiz Arasında Gizli Bir Hat Var: Bağırsaklar Duygularımızı Etkileyebilir mi?</w:t>
      </w:r>
    </w:p>
    <w:p w14:paraId="0B260ED2">
      <w:pPr>
        <w:rPr>
          <w:rFonts w:hint="default"/>
        </w:rPr>
      </w:pPr>
      <w:bookmarkStart w:id="0" w:name="_GoBack"/>
      <w:bookmarkEnd w:id="0"/>
    </w:p>
    <w:p w14:paraId="2901C7BE">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Midenizde heyecandan kelebekler uçuştuğunu hiç hissettiniz mi? Önemli bir sınav öncesinde karın ağrısı yaşadınız mı? Ya da yoğun stres altında ishal veya kabızlık sorunu ile karşılaştınız mı?</w:t>
      </w:r>
    </w:p>
    <w:p w14:paraId="53AC8EA3">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xml:space="preserve">Aslında bunların hiçbiri tesadüf değildir. Bilim insanları son yıllarda bağırsaklarımız ile beynimiz arasında sandığımızdan çok daha güçlü bir iletişim ağı bulunduğunu ortaya koymuştur. Bu ilişki günümüzde “bağırsak-beyin ekseni” olarak adlandırılmaktadır. </w:t>
      </w:r>
    </w:p>
    <w:p w14:paraId="704DDF4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Bağırsaklar Sadece Sindirim Organı Değildir</w:t>
      </w:r>
    </w:p>
    <w:p w14:paraId="6310C56E">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Uzun yıllar boyunca bağırsakların yalnızca yiyecekleri sindirmekle görevli olduğu düşünülüyordu. Ancak bugün biliyoruz ki bağırsaklarımız milyonlarca sinir hücresi içerir ve kendi sinir ağına sahiptir.</w:t>
      </w:r>
    </w:p>
    <w:p w14:paraId="484BB94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Hatta bazı araştırmacılar bağırsaklar için "ikinci beyin" tanımını kullanmaktadır.</w:t>
      </w:r>
    </w:p>
    <w:p w14:paraId="253E1F35">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Bağırsaklar ve beyin arasında sürekli bilgi alışverişi vardır. Bu iletişim;</w:t>
      </w:r>
    </w:p>
    <w:p w14:paraId="14BD32B1">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Sinir sistemi, </w:t>
      </w:r>
    </w:p>
    <w:p w14:paraId="78097F14">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Hormonlar, </w:t>
      </w:r>
    </w:p>
    <w:p w14:paraId="388E9878">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Bağışıklık sistemi, </w:t>
      </w:r>
    </w:p>
    <w:p w14:paraId="24086C98">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Bağırsak bakterileri </w:t>
      </w:r>
    </w:p>
    <w:p w14:paraId="13BB770C">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aracılığıyla gerçekleşir.</w:t>
      </w:r>
    </w:p>
    <w:p w14:paraId="3339B66F">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Stres Karnımızı Neden Etkiliyor?</w:t>
      </w:r>
    </w:p>
    <w:p w14:paraId="43A44A7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Stresli olduğumuzda vücudumuz kortizol gibi stres hormonları salgılar. Bu hormonlar yalnızca ruh halimizi değil, bağırsaklarımızın çalışma düzenini de etkiler.</w:t>
      </w:r>
    </w:p>
    <w:p w14:paraId="4DEE29B1">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nedenle stres dönemlerinde:</w:t>
      </w:r>
    </w:p>
    <w:p w14:paraId="3D83A1ED">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Karın ağrısı, </w:t>
      </w:r>
    </w:p>
    <w:p w14:paraId="2DFAD202">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Şişkinlik, </w:t>
      </w:r>
    </w:p>
    <w:p w14:paraId="617F5D41">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İshal, </w:t>
      </w:r>
    </w:p>
    <w:p w14:paraId="3B5C998C">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Kabızlık, </w:t>
      </w:r>
    </w:p>
    <w:p w14:paraId="31CF54D1">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Bulantı, </w:t>
      </w:r>
    </w:p>
    <w:p w14:paraId="563A6CBB">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İştahsızlık </w:t>
      </w:r>
    </w:p>
    <w:p w14:paraId="2D6C3480">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görülebilir.</w:t>
      </w:r>
    </w:p>
    <w:p w14:paraId="71C281C3">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Bazı kişilerde bu belirtiler geçici olurken, bazı kişilerde uzun süre devam edebilir.</w:t>
      </w:r>
    </w:p>
    <w:p w14:paraId="783102E0">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Bağırsaklarımızdaki Bakteriler Duygularımızı Etkileyebilir mi?</w:t>
      </w:r>
    </w:p>
    <w:p w14:paraId="3A6A6008">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Evet.</w:t>
      </w:r>
    </w:p>
    <w:p w14:paraId="414897B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Bağırsaklarımızda yaşayan trilyonlarca faydalı bakteri bulunmaktadır. Bu topluluğa "mikrobiyota" adı verilir.</w:t>
      </w:r>
    </w:p>
    <w:p w14:paraId="43F6191C">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bakteriler sadece sindirime yardımcı olmaz. Aynı zamanda:</w:t>
      </w:r>
    </w:p>
    <w:p w14:paraId="10E25D7A">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Bağışıklık sistemini düzenler, </w:t>
      </w:r>
    </w:p>
    <w:p w14:paraId="20BE8646">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Bazı vitaminlerin üretimine katkı sağlar, </w:t>
      </w:r>
    </w:p>
    <w:p w14:paraId="610C9EFE">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Beyinle iletişim kuran kimyasal maddelerin oluşumunda görev alır. </w:t>
      </w:r>
    </w:p>
    <w:p w14:paraId="31A20C7B">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Araştırmalar bağırsak bakterilerindeki dengesizliklerin kaygı, depresyon ve bazı sindirim sistemi hastalıklarıyla ilişkili olabileceğini göstermektedir.</w:t>
      </w:r>
    </w:p>
    <w:p w14:paraId="7A1B3EC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Karın Ağrısı Her Zaman Organik Bir Hastalık Anlamına Gelmez</w:t>
      </w:r>
    </w:p>
    <w:p w14:paraId="28B6CC3B">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Günümüzde doktorlar bazı sindirim sistemi hastalıklarını "Bağırsak-Beyin Etkileşim Bozuklukları" olarak tanımlamaktadır.</w:t>
      </w:r>
    </w:p>
    <w:p w14:paraId="0695C3F2">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gruba giren hastalıklarda:</w:t>
      </w:r>
    </w:p>
    <w:p w14:paraId="5B1F3A04">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Karın ağrısı vardır, </w:t>
      </w:r>
    </w:p>
    <w:p w14:paraId="746E3A22">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Şişkinlik olabilir, </w:t>
      </w:r>
    </w:p>
    <w:p w14:paraId="24CE61C7">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Kabızlık veya ishal görülebilir, </w:t>
      </w:r>
    </w:p>
    <w:p w14:paraId="7159D019">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ancak yapılan tetkiklerde ciddi bir yapısal hastalık saptanmayabilir.</w:t>
      </w:r>
    </w:p>
    <w:p w14:paraId="4D75CDB8">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durum hastanın şikayetlerinin gerçek olmadığı anlamına gelmez.</w:t>
      </w:r>
    </w:p>
    <w:p w14:paraId="787E25C0">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Tam tersine, bağırsakların ağrıya karşı aşırı hassas hale gelmesi nedeniyle kişi gerçekten ağrı hisseder. Bu durum "visseral hipersensitivite" olarak adlandırılır.</w:t>
      </w:r>
    </w:p>
    <w:p w14:paraId="0B9CFC15">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Çocuklar da Etkileniyor</w:t>
      </w:r>
    </w:p>
    <w:p w14:paraId="3E647A68">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Bağırsak-beyin ekseni yalnızca yetişkinlerde değil çocuklarda da önemlidir.</w:t>
      </w:r>
    </w:p>
    <w:p w14:paraId="4200088C">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Özellikle:</w:t>
      </w:r>
    </w:p>
    <w:p w14:paraId="45381B9C">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Sınav stresi, </w:t>
      </w:r>
    </w:p>
    <w:p w14:paraId="65140087">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Aile içi problemler, </w:t>
      </w:r>
    </w:p>
    <w:p w14:paraId="45595793">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Okul değişikliği, </w:t>
      </w:r>
    </w:p>
    <w:p w14:paraId="18FA5D27">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Travmatik yaşam olayları </w:t>
      </w:r>
    </w:p>
    <w:p w14:paraId="50BDCB02">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çocuklarda karın ağrısı ve bağırsak alışkanlıklarında değişikliklere yol açabilir.</w:t>
      </w:r>
    </w:p>
    <w:p w14:paraId="14BB543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Bilimsel çalışmalar erken yaşam dönemindeki stresin bağırsak mikrobiyotasını değiştirebildiğini ve bunun ilerleyen yıllarda ruh sağlığı ile sindirim sistemi üzerinde etkileri olabileceğini göstermektedir.</w:t>
      </w:r>
    </w:p>
    <w:p w14:paraId="0D1504E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Tedavi Sadece İlaç Vermek Değildir</w:t>
      </w:r>
    </w:p>
    <w:p w14:paraId="6A3E3571">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Uzmanlar günümüzde bağırsak-beyin etkileşim bozukluklarının tedavisinde çok yönlü bir yaklaşım önermektedir.</w:t>
      </w:r>
    </w:p>
    <w:p w14:paraId="75CB72F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Tedavinin temel basamakları:</w:t>
      </w:r>
    </w:p>
    <w:p w14:paraId="308E111C">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Hastayı Bilgilendirmek</w:t>
      </w:r>
    </w:p>
    <w:p w14:paraId="4E048CF8">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Kişinin yaşadığı belirtilerin gerçek olduğunu anlaması tedavinin önemli bir parçasıdır. Hastanın hastalığı anlaması tedaviye uyumu artırır.</w:t>
      </w:r>
    </w:p>
    <w:p w14:paraId="052B87BB">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Beslenmeyi Düzenlemek</w:t>
      </w:r>
    </w:p>
    <w:p w14:paraId="5BD7D7D4">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Bazı kişilerde belirli gıdalar şikayetleri artırabilir. Bu nedenle kişiye özel beslenme planları yapılabilir. Bazı hastalarda düşük FODMAP diyeti gibi yaklaşımlar yararlı olabilir.</w:t>
      </w:r>
    </w:p>
    <w:p w14:paraId="37895659">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Stresi Yönetmek</w:t>
      </w:r>
    </w:p>
    <w:p w14:paraId="0A4F427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Düzenli uyku, egzersiz, nefes çalışmaları, psikolojik destek ve stres yönetimi teknikleri bağırsak belirtilerini azaltabilir.</w:t>
      </w:r>
    </w:p>
    <w:p w14:paraId="0BBEB4AA">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Gerekirse İlaç Kullanmak</w:t>
      </w:r>
    </w:p>
    <w:p w14:paraId="0670139C">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Bazı durumlarda bağırsak hareketlerini düzenleyen veya ağrı algısını azaltan ilaçlar kullanılabilir.</w:t>
      </w:r>
    </w:p>
    <w:p w14:paraId="5A0B0F44">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 Sağlığı İçin Neler Yapabiliriz?</w:t>
      </w:r>
    </w:p>
    <w:p w14:paraId="4CD313A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Bağırsaklarımızı korumak için:</w:t>
      </w:r>
    </w:p>
    <w:p w14:paraId="006C5AF3">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Dengeli beslenin.</w:t>
      </w:r>
    </w:p>
    <w:p w14:paraId="31B321C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Sebze ve meyve tüketimini artırın.</w:t>
      </w:r>
    </w:p>
    <w:p w14:paraId="43373A2F">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Düzenli fiziksel aktivite yapın.</w:t>
      </w:r>
    </w:p>
    <w:p w14:paraId="6B83273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Yeterli uyuyun.</w:t>
      </w:r>
    </w:p>
    <w:p w14:paraId="6FC667B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Gereksiz antibiyotik kullanımından kaçının.</w:t>
      </w:r>
    </w:p>
    <w:p w14:paraId="43E453A8">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Stres yönetimine önem verin.</w:t>
      </w:r>
    </w:p>
    <w:p w14:paraId="0756550B">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Uzun süren karın ağrısı veya bağırsak sorunlarında doktora başvurun.</w:t>
      </w:r>
    </w:p>
    <w:p w14:paraId="41DA6DE0">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02128805">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Eskiden bağırsakların yalnızca sindirimden sorumlu olduğu düşünülürdü. Günümüzde ise bağırsaklarımızın ruh halimizden bağışıklık sistemimize kadar pek çok süreci etkileyebildiğini biliyoruz. Beyin ve bağırsak arasında kurulan bu karmaşık iletişim ağı, sağlık anlayışımızı değiştirmektedir. Karın ağrısı, şişkinlik, kabızlık veya ishal gibi yakınmaların bazen yalnızca bağırsaklardan değil, bağırsak-beyin ilişkisindeki değişikliklerden de kaynaklanabileceği unutulmamalıdır. Sağlıklı bir bağırsak, yalnızca iyi bir sindirim değil, aynı zamanda daha iyi bir yaşam kalitesi anlamına gelebilir.</w:t>
      </w:r>
    </w:p>
    <w:p w14:paraId="1C8F068A">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5F7E21A8">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r>
        <w:rPr>
          <w:rFonts w:hint="default" w:ascii="Times New Roman" w:hAnsi="Times New Roman" w:cs="Times New Roman"/>
          <w:sz w:val="28"/>
          <w:szCs w:val="28"/>
        </w:rPr>
        <w:br w:type="textWrapping"/>
      </w: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FBDE35"/>
    <w:multiLevelType w:val="multilevel"/>
    <w:tmpl w:val="A4FBDE3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EFCC2AF"/>
    <w:multiLevelType w:val="multilevel"/>
    <w:tmpl w:val="AEFCC2A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B8B5F6F5"/>
    <w:multiLevelType w:val="multilevel"/>
    <w:tmpl w:val="B8B5F6F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E71FF159"/>
    <w:multiLevelType w:val="multilevel"/>
    <w:tmpl w:val="E71FF15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6E3FE734"/>
    <w:multiLevelType w:val="multilevel"/>
    <w:tmpl w:val="6E3FE73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0E946D8"/>
    <w:rsid w:val="11A36475"/>
    <w:rsid w:val="22A31E10"/>
    <w:rsid w:val="23E4640B"/>
    <w:rsid w:val="28DA56F9"/>
    <w:rsid w:val="2B017696"/>
    <w:rsid w:val="2BA34A3F"/>
    <w:rsid w:val="2E755BFA"/>
    <w:rsid w:val="2FCA0A4E"/>
    <w:rsid w:val="308D1073"/>
    <w:rsid w:val="326A0C9E"/>
    <w:rsid w:val="518E5115"/>
    <w:rsid w:val="5279262B"/>
    <w:rsid w:val="571C750C"/>
    <w:rsid w:val="5DB7458D"/>
    <w:rsid w:val="68C01DB9"/>
    <w:rsid w:val="6BCE4EB6"/>
    <w:rsid w:val="6FD327BE"/>
    <w:rsid w:val="761C41F5"/>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Words>
  <Characters>625</Characters>
  <Lines>5</Lines>
  <Paragraphs>1</Paragraphs>
  <TotalTime>41</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2026-06-21T19:22:35Z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4FA7829F8A2D4EF395AC4A5622CC6EAF_13</vt:lpwstr>
  </property>
</Properties>
</file>